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C" w:rsidRDefault="00830D2D" w:rsidP="009C7AB2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52A">
        <w:rPr>
          <w:rFonts w:ascii="Times New Roman" w:hAnsi="Times New Roman" w:cs="Times New Roman"/>
          <w:b/>
          <w:iCs/>
          <w:sz w:val="28"/>
          <w:szCs w:val="28"/>
        </w:rPr>
        <w:t xml:space="preserve">О  реализации </w:t>
      </w:r>
      <w:r w:rsidRPr="009E452A">
        <w:rPr>
          <w:rFonts w:ascii="Times New Roman" w:hAnsi="Times New Roman" w:cs="Times New Roman"/>
          <w:b/>
          <w:spacing w:val="-4"/>
          <w:sz w:val="28"/>
          <w:szCs w:val="28"/>
        </w:rPr>
        <w:t>Указа Президента Российской Федерации от 07.05.2012 №600 «О мерах по обеспечению граждан Российской Федерации доступным и комфортным жильём и повышению качества жилищно-коммунальных услуг»</w:t>
      </w:r>
      <w:r w:rsidRPr="009E452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E7573" w:rsidRPr="009E452A" w:rsidRDefault="003E7573" w:rsidP="009C7AB2">
      <w:pPr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573" w:rsidRDefault="003E7573" w:rsidP="003E7573">
      <w:pPr>
        <w:pStyle w:val="a4"/>
        <w:spacing w:after="0"/>
        <w:jc w:val="center"/>
      </w:pPr>
      <w:r>
        <w:t>ИНФОРМАЦИЯ</w:t>
      </w:r>
    </w:p>
    <w:p w:rsidR="003E7573" w:rsidRPr="00376BA9" w:rsidRDefault="003E7573" w:rsidP="003E7573">
      <w:pPr>
        <w:pStyle w:val="a4"/>
        <w:spacing w:after="0"/>
        <w:jc w:val="center"/>
        <w:rPr>
          <w:rFonts w:eastAsia="Times New Roman"/>
        </w:rPr>
      </w:pPr>
      <w:r>
        <w:t xml:space="preserve">о </w:t>
      </w:r>
      <w:r w:rsidRPr="00376BA9">
        <w:t xml:space="preserve">достижении ежегодных плановых показателей </w:t>
      </w:r>
      <w:r w:rsidRPr="00376BA9">
        <w:rPr>
          <w:rFonts w:eastAsia="Times New Roman"/>
        </w:rPr>
        <w:t xml:space="preserve"> </w:t>
      </w:r>
      <w:r w:rsidRPr="00376BA9">
        <w:t xml:space="preserve">Указа Президента от 07.05.2012  № 600 </w:t>
      </w:r>
    </w:p>
    <w:p w:rsidR="00376BA9" w:rsidRPr="00376BA9" w:rsidRDefault="003E7573" w:rsidP="003E7573">
      <w:pPr>
        <w:pStyle w:val="a4"/>
        <w:spacing w:after="0"/>
        <w:jc w:val="center"/>
      </w:pPr>
      <w:r w:rsidRPr="00376BA9">
        <w:t xml:space="preserve">по муниципальному образованию «Мелекесский район»  по состоянию </w:t>
      </w:r>
    </w:p>
    <w:p w:rsidR="003E7573" w:rsidRPr="00376BA9" w:rsidRDefault="00150C3F" w:rsidP="003E7573">
      <w:pPr>
        <w:pStyle w:val="a4"/>
        <w:spacing w:after="0"/>
        <w:jc w:val="center"/>
      </w:pPr>
      <w:r>
        <w:t>за</w:t>
      </w:r>
      <w:r w:rsidR="003E7573" w:rsidRPr="00376BA9">
        <w:t xml:space="preserve"> 1</w:t>
      </w:r>
      <w:r w:rsidR="00124048">
        <w:t>2</w:t>
      </w:r>
      <w:r>
        <w:t xml:space="preserve"> месяцев </w:t>
      </w:r>
      <w:r w:rsidR="003E7573" w:rsidRPr="00376BA9">
        <w:t>2016 г.</w:t>
      </w:r>
    </w:p>
    <w:p w:rsidR="003E7573" w:rsidRDefault="003E7573" w:rsidP="003E7573">
      <w:pPr>
        <w:pStyle w:val="a4"/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3425"/>
        <w:gridCol w:w="1792"/>
        <w:gridCol w:w="1785"/>
        <w:gridCol w:w="2311"/>
      </w:tblGrid>
      <w:tr w:rsidR="003E7573" w:rsidTr="002B206D">
        <w:tc>
          <w:tcPr>
            <w:tcW w:w="675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 xml:space="preserve">№ </w:t>
            </w:r>
            <w:proofErr w:type="spellStart"/>
            <w:proofErr w:type="gramStart"/>
            <w:r w:rsidRPr="00376BA9">
              <w:rPr>
                <w:sz w:val="22"/>
              </w:rPr>
              <w:t>п</w:t>
            </w:r>
            <w:proofErr w:type="spellEnd"/>
            <w:proofErr w:type="gramEnd"/>
            <w:r w:rsidRPr="00376BA9">
              <w:rPr>
                <w:sz w:val="22"/>
              </w:rPr>
              <w:t>/</w:t>
            </w:r>
            <w:proofErr w:type="spellStart"/>
            <w:r w:rsidRPr="00376BA9">
              <w:rPr>
                <w:sz w:val="22"/>
              </w:rPr>
              <w:t>п</w:t>
            </w:r>
            <w:proofErr w:type="spellEnd"/>
          </w:p>
        </w:tc>
        <w:tc>
          <w:tcPr>
            <w:tcW w:w="5239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>Показатель Указа</w:t>
            </w:r>
          </w:p>
        </w:tc>
        <w:tc>
          <w:tcPr>
            <w:tcW w:w="2957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>План года</w:t>
            </w:r>
          </w:p>
        </w:tc>
        <w:tc>
          <w:tcPr>
            <w:tcW w:w="2957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>Факт</w:t>
            </w:r>
          </w:p>
        </w:tc>
        <w:tc>
          <w:tcPr>
            <w:tcW w:w="2958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 xml:space="preserve">Периодичность предоставления в Министерство строительства, ЖКХ и транспорта Ульяновской области </w:t>
            </w:r>
          </w:p>
        </w:tc>
      </w:tr>
      <w:tr w:rsidR="003E7573" w:rsidTr="002B206D">
        <w:tc>
          <w:tcPr>
            <w:tcW w:w="14786" w:type="dxa"/>
            <w:gridSpan w:val="5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 xml:space="preserve">Указ № 600 «О мерах по обеспечению граждан РФ доступным и комфортным жильём </w:t>
            </w:r>
          </w:p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 xml:space="preserve">и повышению качества </w:t>
            </w:r>
            <w:proofErr w:type="spellStart"/>
            <w:r w:rsidRPr="00376BA9">
              <w:rPr>
                <w:sz w:val="22"/>
              </w:rPr>
              <w:t>жилищно</w:t>
            </w:r>
            <w:proofErr w:type="spellEnd"/>
            <w:r w:rsidRPr="00376BA9">
              <w:rPr>
                <w:sz w:val="22"/>
              </w:rPr>
              <w:t xml:space="preserve"> </w:t>
            </w:r>
            <w:proofErr w:type="gramStart"/>
            <w:r w:rsidRPr="00376BA9">
              <w:rPr>
                <w:sz w:val="22"/>
              </w:rPr>
              <w:t>–к</w:t>
            </w:r>
            <w:proofErr w:type="gramEnd"/>
            <w:r w:rsidRPr="00376BA9">
              <w:rPr>
                <w:sz w:val="22"/>
              </w:rPr>
              <w:t>оммунальных услуг»</w:t>
            </w:r>
          </w:p>
        </w:tc>
      </w:tr>
      <w:tr w:rsidR="003E7573" w:rsidTr="002B206D">
        <w:trPr>
          <w:trHeight w:val="346"/>
        </w:trPr>
        <w:tc>
          <w:tcPr>
            <w:tcW w:w="675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>1.</w:t>
            </w:r>
          </w:p>
        </w:tc>
        <w:tc>
          <w:tcPr>
            <w:tcW w:w="5239" w:type="dxa"/>
          </w:tcPr>
          <w:p w:rsidR="003E7573" w:rsidRPr="00376BA9" w:rsidRDefault="003E7573" w:rsidP="003E7573">
            <w:pPr>
              <w:pStyle w:val="a4"/>
              <w:spacing w:after="0"/>
              <w:rPr>
                <w:sz w:val="22"/>
                <w:szCs w:val="26"/>
              </w:rPr>
            </w:pPr>
            <w:proofErr w:type="gramStart"/>
            <w:r w:rsidRPr="00376BA9">
              <w:rPr>
                <w:sz w:val="22"/>
                <w:szCs w:val="26"/>
              </w:rPr>
              <w:t xml:space="preserve">Средняя стоимость 1 кв.м. Общей площади жилья </w:t>
            </w:r>
            <w:proofErr w:type="spellStart"/>
            <w:r w:rsidRPr="00376BA9">
              <w:rPr>
                <w:sz w:val="22"/>
                <w:szCs w:val="26"/>
              </w:rPr>
              <w:t>эконом-класса</w:t>
            </w:r>
            <w:proofErr w:type="spellEnd"/>
            <w:r w:rsidRPr="00376BA9">
              <w:rPr>
                <w:sz w:val="22"/>
                <w:szCs w:val="26"/>
              </w:rPr>
              <w:t xml:space="preserve"> (Снижение стоимости одного квадратного метра жилья на 20 % путем увеличения объёма ввода в эксплуатацию жилья экономического класса</w:t>
            </w:r>
            <w:proofErr w:type="gramEnd"/>
          </w:p>
        </w:tc>
        <w:tc>
          <w:tcPr>
            <w:tcW w:w="2957" w:type="dxa"/>
          </w:tcPr>
          <w:p w:rsidR="003E7573" w:rsidRPr="00376BA9" w:rsidRDefault="003E7573" w:rsidP="003E7573">
            <w:pPr>
              <w:pStyle w:val="a6"/>
              <w:snapToGrid w:val="0"/>
              <w:rPr>
                <w:sz w:val="22"/>
                <w:szCs w:val="28"/>
              </w:rPr>
            </w:pPr>
            <w:r w:rsidRPr="00376BA9">
              <w:rPr>
                <w:sz w:val="22"/>
                <w:szCs w:val="28"/>
              </w:rPr>
              <w:t>19 500</w:t>
            </w:r>
          </w:p>
        </w:tc>
        <w:tc>
          <w:tcPr>
            <w:tcW w:w="2957" w:type="dxa"/>
          </w:tcPr>
          <w:p w:rsidR="003E7573" w:rsidRPr="00376BA9" w:rsidRDefault="003E7573" w:rsidP="003E7573">
            <w:pPr>
              <w:pStyle w:val="a6"/>
              <w:snapToGrid w:val="0"/>
              <w:rPr>
                <w:sz w:val="22"/>
                <w:szCs w:val="28"/>
              </w:rPr>
            </w:pPr>
            <w:r w:rsidRPr="00376BA9">
              <w:rPr>
                <w:sz w:val="22"/>
                <w:szCs w:val="28"/>
              </w:rPr>
              <w:t>19 500</w:t>
            </w:r>
          </w:p>
        </w:tc>
        <w:tc>
          <w:tcPr>
            <w:tcW w:w="2958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 xml:space="preserve">Ежемесячно до 5 числа месяца, следующего за </w:t>
            </w:r>
            <w:proofErr w:type="gramStart"/>
            <w:r w:rsidRPr="00376BA9">
              <w:rPr>
                <w:sz w:val="22"/>
              </w:rPr>
              <w:t>отчетным</w:t>
            </w:r>
            <w:proofErr w:type="gramEnd"/>
          </w:p>
        </w:tc>
      </w:tr>
      <w:tr w:rsidR="003E7573" w:rsidTr="002B206D">
        <w:tc>
          <w:tcPr>
            <w:tcW w:w="675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>2.</w:t>
            </w:r>
          </w:p>
        </w:tc>
        <w:tc>
          <w:tcPr>
            <w:tcW w:w="5239" w:type="dxa"/>
          </w:tcPr>
          <w:p w:rsidR="003E7573" w:rsidRPr="00376BA9" w:rsidRDefault="003E7573" w:rsidP="003E7573">
            <w:pPr>
              <w:pStyle w:val="a4"/>
              <w:spacing w:after="0"/>
              <w:rPr>
                <w:sz w:val="22"/>
                <w:szCs w:val="26"/>
              </w:rPr>
            </w:pPr>
            <w:r w:rsidRPr="00376BA9">
              <w:rPr>
                <w:sz w:val="22"/>
                <w:szCs w:val="26"/>
              </w:rPr>
              <w:t xml:space="preserve">Объём ввода жилья по стандартам </w:t>
            </w:r>
            <w:proofErr w:type="spellStart"/>
            <w:r w:rsidRPr="00376BA9">
              <w:rPr>
                <w:sz w:val="22"/>
                <w:szCs w:val="26"/>
              </w:rPr>
              <w:t>экономкласса</w:t>
            </w:r>
            <w:proofErr w:type="spellEnd"/>
            <w:r w:rsidRPr="00376BA9">
              <w:rPr>
                <w:sz w:val="22"/>
                <w:szCs w:val="26"/>
              </w:rPr>
              <w:t xml:space="preserve">,  в муниципальном образовании «Мелекесский район» Ульяновской области </w:t>
            </w:r>
          </w:p>
        </w:tc>
        <w:tc>
          <w:tcPr>
            <w:tcW w:w="2957" w:type="dxa"/>
          </w:tcPr>
          <w:p w:rsidR="003E7573" w:rsidRPr="00376BA9" w:rsidRDefault="003E7573" w:rsidP="003E7573">
            <w:pPr>
              <w:pStyle w:val="a6"/>
              <w:rPr>
                <w:rFonts w:eastAsia="Times New Roman"/>
                <w:bCs/>
                <w:sz w:val="22"/>
                <w:szCs w:val="28"/>
              </w:rPr>
            </w:pPr>
            <w:r w:rsidRPr="00376BA9">
              <w:rPr>
                <w:rFonts w:eastAsia="Times New Roman"/>
                <w:bCs/>
                <w:sz w:val="22"/>
                <w:szCs w:val="28"/>
              </w:rPr>
              <w:t>25 284</w:t>
            </w:r>
          </w:p>
        </w:tc>
        <w:tc>
          <w:tcPr>
            <w:tcW w:w="2957" w:type="dxa"/>
          </w:tcPr>
          <w:p w:rsidR="003E7573" w:rsidRPr="00376BA9" w:rsidRDefault="00124048" w:rsidP="003C472F">
            <w:pPr>
              <w:pStyle w:val="a4"/>
              <w:spacing w:after="0"/>
              <w:rPr>
                <w:sz w:val="22"/>
                <w:szCs w:val="28"/>
              </w:rPr>
            </w:pPr>
            <w:r>
              <w:rPr>
                <w:rFonts w:eastAsia="Times New Roman"/>
                <w:bCs/>
                <w:sz w:val="22"/>
                <w:szCs w:val="28"/>
              </w:rPr>
              <w:t>26 9</w:t>
            </w:r>
            <w:r w:rsidR="003C472F">
              <w:rPr>
                <w:rFonts w:eastAsia="Times New Roman"/>
                <w:bCs/>
                <w:sz w:val="22"/>
                <w:szCs w:val="28"/>
              </w:rPr>
              <w:t>5</w:t>
            </w:r>
            <w:r>
              <w:rPr>
                <w:rFonts w:eastAsia="Times New Roman"/>
                <w:bCs/>
                <w:sz w:val="22"/>
                <w:szCs w:val="28"/>
              </w:rPr>
              <w:t>6</w:t>
            </w:r>
          </w:p>
        </w:tc>
        <w:tc>
          <w:tcPr>
            <w:tcW w:w="2958" w:type="dxa"/>
          </w:tcPr>
          <w:p w:rsidR="003E7573" w:rsidRPr="00376BA9" w:rsidRDefault="003E7573" w:rsidP="003E7573">
            <w:pPr>
              <w:pStyle w:val="a4"/>
              <w:spacing w:after="0"/>
              <w:jc w:val="center"/>
              <w:rPr>
                <w:sz w:val="22"/>
              </w:rPr>
            </w:pPr>
            <w:r w:rsidRPr="00376BA9">
              <w:rPr>
                <w:sz w:val="22"/>
              </w:rPr>
              <w:t xml:space="preserve">Ежемесячно до 5 числа месяца, следующего за </w:t>
            </w:r>
            <w:proofErr w:type="gramStart"/>
            <w:r w:rsidRPr="00376BA9">
              <w:rPr>
                <w:sz w:val="22"/>
              </w:rPr>
              <w:t>отчетным</w:t>
            </w:r>
            <w:proofErr w:type="gramEnd"/>
          </w:p>
        </w:tc>
      </w:tr>
    </w:tbl>
    <w:p w:rsidR="003E7573" w:rsidRDefault="003E7573" w:rsidP="003E7573">
      <w:pPr>
        <w:pStyle w:val="a4"/>
        <w:spacing w:after="0"/>
        <w:jc w:val="center"/>
      </w:pPr>
    </w:p>
    <w:sectPr w:rsidR="003E7573" w:rsidSect="002552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AB2"/>
    <w:rsid w:val="00124048"/>
    <w:rsid w:val="00150C3F"/>
    <w:rsid w:val="002527C8"/>
    <w:rsid w:val="002557D6"/>
    <w:rsid w:val="003604B7"/>
    <w:rsid w:val="00376BA9"/>
    <w:rsid w:val="003C472F"/>
    <w:rsid w:val="003E7573"/>
    <w:rsid w:val="003F2CD1"/>
    <w:rsid w:val="00416806"/>
    <w:rsid w:val="00453A07"/>
    <w:rsid w:val="00595A46"/>
    <w:rsid w:val="005D42FD"/>
    <w:rsid w:val="00830D2D"/>
    <w:rsid w:val="008C1BF2"/>
    <w:rsid w:val="008D6C1A"/>
    <w:rsid w:val="00970069"/>
    <w:rsid w:val="009C7AB2"/>
    <w:rsid w:val="009D6764"/>
    <w:rsid w:val="009E452A"/>
    <w:rsid w:val="00A536EF"/>
    <w:rsid w:val="00AA2A67"/>
    <w:rsid w:val="00B11A67"/>
    <w:rsid w:val="00C6449F"/>
    <w:rsid w:val="00D2687C"/>
    <w:rsid w:val="00D55E61"/>
    <w:rsid w:val="00D61CC0"/>
    <w:rsid w:val="00DC561F"/>
    <w:rsid w:val="00F066E8"/>
    <w:rsid w:val="00F6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8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3E75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E757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3E75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3</cp:revision>
  <cp:lastPrinted>2016-12-22T12:33:00Z</cp:lastPrinted>
  <dcterms:created xsi:type="dcterms:W3CDTF">2016-12-27T05:18:00Z</dcterms:created>
  <dcterms:modified xsi:type="dcterms:W3CDTF">2016-12-27T05:18:00Z</dcterms:modified>
</cp:coreProperties>
</file>